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86" w:rsidRDefault="006D4F86" w:rsidP="006D4F8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VREMENIK UPISNIH OBVEZA</w:t>
      </w:r>
      <w:bookmarkStart w:id="0" w:name="_GoBack"/>
      <w:bookmarkEnd w:id="0"/>
    </w:p>
    <w:p w:rsidR="006D4F86" w:rsidRPr="001270C3" w:rsidRDefault="006D4F86" w:rsidP="006D4F8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454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2263"/>
      </w:tblGrid>
      <w:tr w:rsidR="006D4F86" w:rsidRPr="001270C3" w:rsidTr="00EB7073">
        <w:trPr>
          <w:trHeight w:val="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Početak prijava kandidata u sustav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26. 5. 2014. </w:t>
            </w:r>
          </w:p>
        </w:tc>
      </w:tr>
      <w:tr w:rsidR="006D4F86" w:rsidRPr="001270C3" w:rsidTr="00EB7073">
        <w:trPr>
          <w:trHeight w:val="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Početak prijava obrazovnih programa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26. 6. 2014. </w:t>
            </w:r>
          </w:p>
        </w:tc>
      </w:tr>
      <w:tr w:rsidR="006D4F86" w:rsidRPr="001270C3" w:rsidTr="00EB7073">
        <w:trPr>
          <w:trHeight w:val="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Završetak prijave obrazovnih programa koji zahtijevaju dodatne provjere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29. 6. 2014. </w:t>
            </w:r>
          </w:p>
        </w:tc>
      </w:tr>
      <w:tr w:rsidR="006D4F86" w:rsidRPr="001270C3" w:rsidTr="00EB7073">
        <w:trPr>
          <w:trHeight w:val="22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Provođenje dodatnih ispita i provjera te unos rezultata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30. 6. - 4. 7. 2014. </w:t>
            </w:r>
          </w:p>
        </w:tc>
      </w:tr>
      <w:tr w:rsidR="006D4F86" w:rsidRPr="001270C3" w:rsidTr="00EB7073">
        <w:trPr>
          <w:trHeight w:val="35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Rok za dostavu dokumentacije redovitih učenika (stručno mišljenje školskog liječnika, stručno mišljenje HZZ-a i ostali dokumenti kojima se ostvaruju dodatna prava za upis)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F86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do 1. 7. 2014. </w:t>
            </w:r>
          </w:p>
        </w:tc>
      </w:tr>
      <w:tr w:rsidR="006D4F86" w:rsidRPr="001270C3" w:rsidTr="00EB7073">
        <w:trPr>
          <w:trHeight w:val="22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Dostava osobnih dokumenata i svjedodžbi za kandidate izvan redovitog sustava obrazovanja RH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26. 5. - 4. 7. 2014. </w:t>
            </w:r>
          </w:p>
        </w:tc>
      </w:tr>
      <w:tr w:rsidR="006D4F86" w:rsidRPr="001270C3" w:rsidTr="00EB7073">
        <w:trPr>
          <w:trHeight w:val="48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Završetak prigovora na unesene osobne podatke, ocjene, natjecanja, rezultate dodatnih provjera i podatke na temelju kojih se ostvaruju dodatna prava za upis </w:t>
            </w: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Završetak unosa rezultata s popravnih ispita </w:t>
            </w: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Brisanje s lista kandidata koji nisu zadovoljili preduvjete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7. 7. 2014. </w:t>
            </w:r>
          </w:p>
        </w:tc>
      </w:tr>
      <w:tr w:rsidR="006D4F86" w:rsidRPr="001270C3" w:rsidTr="00EB7073">
        <w:trPr>
          <w:trHeight w:val="227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Zaključavanje odabira obrazovnih programa </w:t>
            </w: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Početak ispisa prijavnica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8. 7. 2014. </w:t>
            </w:r>
          </w:p>
        </w:tc>
      </w:tr>
      <w:tr w:rsidR="006D4F86" w:rsidRPr="001270C3" w:rsidTr="00EB7073">
        <w:trPr>
          <w:trHeight w:val="60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4F86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  <w:shd w:val="clear" w:color="auto" w:fill="FF9999"/>
              </w:rPr>
            </w:pPr>
            <w:r w:rsidRPr="006C34ED">
              <w:rPr>
                <w:rFonts w:asciiTheme="minorHAnsi" w:hAnsiTheme="minorHAnsi"/>
                <w:sz w:val="22"/>
                <w:szCs w:val="22"/>
                <w:shd w:val="clear" w:color="auto" w:fill="FF9999"/>
              </w:rPr>
              <w:t xml:space="preserve">Krajnji rok za zaprimanje potpisanih prijavnica </w:t>
            </w:r>
          </w:p>
          <w:p w:rsidR="006D4F86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  <w:shd w:val="clear" w:color="auto" w:fill="FF9999"/>
              </w:rPr>
            </w:pP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Brisanje s lista kandidata koji nisu zadovoljili preduvjete ili dostavili prijavnice </w:t>
            </w: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Krajnji rok za podnošenje zamolbe za promjenom redoslijeda prijavljenih programa na listi prioriteta (ravnateljima osnovnih škola)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C34ED">
              <w:rPr>
                <w:rFonts w:asciiTheme="minorHAnsi" w:hAnsiTheme="minorHAnsi"/>
                <w:sz w:val="22"/>
                <w:szCs w:val="22"/>
                <w:shd w:val="clear" w:color="auto" w:fill="FF9999"/>
              </w:rPr>
              <w:t>10. 7. 2014.</w:t>
            </w:r>
            <w:r w:rsidRPr="001270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4F86" w:rsidRPr="001270C3" w:rsidTr="00EB7073">
        <w:trPr>
          <w:trHeight w:val="98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Objava konačnih ljestvica poretka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11. 7. 2014. </w:t>
            </w:r>
          </w:p>
        </w:tc>
      </w:tr>
      <w:tr w:rsidR="006D4F86" w:rsidRPr="001270C3" w:rsidTr="00EB7073">
        <w:trPr>
          <w:trHeight w:val="73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Dostava dokumenata koji su uvjet za upis u određeni program obrazovanja (potvrde školske medicine, liječnička svjedodžba medicine rada, ugovor o naukovanju učenika i ostali dokumenti kojima su ostvarena dodatna prava za upis) srednje škole </w:t>
            </w:r>
          </w:p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Dostava potpisanog obrasca o upisu u I. razred srednje škole (upisnice) </w:t>
            </w:r>
            <w:r w:rsidRPr="001270C3">
              <w:rPr>
                <w:rFonts w:asciiTheme="minorHAnsi" w:hAnsiTheme="minorHAnsi"/>
                <w:sz w:val="22"/>
                <w:szCs w:val="22"/>
              </w:rPr>
              <w:t xml:space="preserve">u srednju školu u koju se učenik upisao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14. - 18. 7. 2014. </w:t>
            </w:r>
          </w:p>
        </w:tc>
      </w:tr>
      <w:tr w:rsidR="006D4F86" w:rsidRPr="001270C3" w:rsidTr="00EB7073">
        <w:trPr>
          <w:trHeight w:val="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Objava slobodnih mjesta za jesenski rok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86" w:rsidRPr="001270C3" w:rsidRDefault="006D4F86" w:rsidP="00EB7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70C3">
              <w:rPr>
                <w:rFonts w:asciiTheme="minorHAnsi" w:hAnsiTheme="minorHAnsi"/>
                <w:sz w:val="22"/>
                <w:szCs w:val="22"/>
              </w:rPr>
              <w:t xml:space="preserve">23. 7. 2014 </w:t>
            </w:r>
          </w:p>
        </w:tc>
      </w:tr>
    </w:tbl>
    <w:p w:rsidR="0060660E" w:rsidRDefault="0060660E"/>
    <w:sectPr w:rsidR="0060660E" w:rsidSect="006D4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6"/>
    <w:rsid w:val="0060660E"/>
    <w:rsid w:val="006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D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D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2014-06-17T08:25:00Z</dcterms:created>
  <dcterms:modified xsi:type="dcterms:W3CDTF">2014-06-17T08:27:00Z</dcterms:modified>
</cp:coreProperties>
</file>