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Cs/>
          <w:sz w:val="22"/>
          <w:szCs w:val="22"/>
        </w:rPr>
      </w:pPr>
      <w:r>
        <w:rPr>
          <w:bCs/>
          <w:sz w:val="22"/>
          <w:szCs w:val="22"/>
        </w:rPr>
        <w:t>OSNOVNA ŠKOLA DR. FRA KARLO BALIĆ</w:t>
      </w:r>
    </w:p>
    <w:p>
      <w:pPr>
        <w:pStyle w:val="Normal"/>
        <w:jc w:val="both"/>
        <w:rPr>
          <w:rFonts w:ascii="Arial" w:hAnsi="Arial" w:cs="Arial"/>
          <w:bCs/>
          <w:sz w:val="22"/>
          <w:szCs w:val="22"/>
        </w:rPr>
      </w:pPr>
      <w:r>
        <w:rPr>
          <w:rFonts w:cs="Arial" w:ascii="Arial" w:hAnsi="Arial"/>
          <w:bCs/>
          <w:sz w:val="22"/>
          <w:szCs w:val="22"/>
        </w:rPr>
        <w:t>DR. FRANJE TUĐMANA 40</w:t>
      </w:r>
    </w:p>
    <w:p>
      <w:pPr>
        <w:pStyle w:val="Normal"/>
        <w:jc w:val="both"/>
        <w:rPr>
          <w:rFonts w:ascii="Arial" w:hAnsi="Arial" w:cs="Arial"/>
          <w:bCs/>
          <w:sz w:val="22"/>
          <w:szCs w:val="22"/>
        </w:rPr>
      </w:pPr>
      <w:r>
        <w:rPr>
          <w:rFonts w:cs="Arial" w:ascii="Arial" w:hAnsi="Arial"/>
          <w:bCs/>
          <w:sz w:val="22"/>
          <w:szCs w:val="22"/>
        </w:rPr>
        <w:t>21250 ŠESTANOVAC</w:t>
      </w:r>
    </w:p>
    <w:p>
      <w:pPr>
        <w:pStyle w:val="Normal"/>
        <w:jc w:val="both"/>
        <w:rPr>
          <w:rFonts w:ascii="Arial" w:hAnsi="Arial" w:cs="Arial"/>
          <w:bCs/>
          <w:sz w:val="22"/>
          <w:szCs w:val="22"/>
        </w:rPr>
      </w:pPr>
      <w:r>
        <w:rPr>
          <w:rFonts w:cs="Arial" w:ascii="Arial" w:hAnsi="Arial"/>
          <w:bCs/>
          <w:sz w:val="22"/>
          <w:szCs w:val="22"/>
        </w:rPr>
        <w:t>Šestanovac, 4.12.2025.godine</w:t>
      </w:r>
    </w:p>
    <w:p>
      <w:pPr>
        <w:pStyle w:val="Normal"/>
        <w:jc w:val="both"/>
        <w:rPr>
          <w:rFonts w:ascii="Arial" w:hAnsi="Arial" w:cs="Arial"/>
          <w:bCs/>
          <w:sz w:val="22"/>
          <w:szCs w:val="22"/>
        </w:rPr>
      </w:pPr>
      <w:r>
        <w:rPr>
          <w:rFonts w:cs="Arial" w:ascii="Arial" w:hAnsi="Arial"/>
          <w:bCs/>
          <w:sz w:val="22"/>
          <w:szCs w:val="22"/>
        </w:rPr>
        <w:t>Klasa:112-01/25-01/22</w:t>
      </w:r>
    </w:p>
    <w:p>
      <w:pPr>
        <w:pStyle w:val="Normal"/>
        <w:jc w:val="both"/>
        <w:rPr>
          <w:rFonts w:ascii="Arial" w:hAnsi="Arial" w:cs="Arial"/>
          <w:bCs/>
          <w:sz w:val="22"/>
          <w:szCs w:val="22"/>
        </w:rPr>
      </w:pPr>
      <w:r>
        <w:rPr>
          <w:rFonts w:cs="Arial" w:ascii="Arial" w:hAnsi="Arial"/>
          <w:bCs/>
          <w:sz w:val="22"/>
          <w:szCs w:val="22"/>
        </w:rPr>
        <w:t>Urbroj: 2181-307-25-01</w:t>
      </w:r>
    </w:p>
    <w:p>
      <w:pPr>
        <w:pStyle w:val="Normal"/>
        <w:jc w:val="both"/>
        <w:rPr>
          <w:rFonts w:ascii="Arial" w:hAnsi="Arial" w:cs="Arial"/>
          <w:bCs/>
          <w:color w:val="FF0000"/>
          <w:sz w:val="22"/>
          <w:szCs w:val="22"/>
        </w:rPr>
      </w:pPr>
      <w:r>
        <w:rPr>
          <w:rFonts w:cs="Arial" w:ascii="Arial" w:hAnsi="Arial"/>
          <w:bCs/>
          <w:color w:val="FF0000"/>
          <w:sz w:val="22"/>
          <w:szCs w:val="22"/>
        </w:rPr>
      </w:r>
    </w:p>
    <w:p>
      <w:pPr>
        <w:pStyle w:val="Normal"/>
        <w:jc w:val="both"/>
        <w:rPr>
          <w:rFonts w:ascii="Arial" w:hAnsi="Arial" w:cs="Arial"/>
          <w:bCs/>
          <w:sz w:val="22"/>
          <w:szCs w:val="22"/>
        </w:rPr>
      </w:pPr>
      <w:r>
        <w:rPr>
          <w:rFonts w:cs="Arial" w:ascii="Arial" w:hAnsi="Arial"/>
          <w:bCs/>
          <w:sz w:val="22"/>
          <w:szCs w:val="22"/>
        </w:rPr>
        <w:t xml:space="preserve">Temeljem članka 107. Zakona o odgoju i obrazovanju u osnovnoj i srednjoj školi („Narodne novine“, 87/08.,86/09.,92/10.,105/10.,90/11.,16/12.,86/12.,94/13.,152/14.,7/17,68/18,98/19,64/20,151/22, 155/23 i 156/23), Pravilnika o radu </w:t>
      </w:r>
      <w:r>
        <w:rPr>
          <w:rFonts w:cs="Arial" w:ascii="Arial" w:hAnsi="Arial"/>
          <w:bCs/>
          <w:color w:val="000000"/>
          <w:sz w:val="22"/>
          <w:szCs w:val="22"/>
        </w:rPr>
        <w:t>i Pravilnika</w:t>
      </w:r>
      <w:r>
        <w:rPr>
          <w:rFonts w:cs="Arial" w:ascii="Arial" w:hAnsi="Arial"/>
          <w:bCs/>
          <w:sz w:val="22"/>
          <w:szCs w:val="22"/>
        </w:rPr>
        <w:t xml:space="preserve"> o postupku zapošljavanja te procjeni i vrednovanju kandidata za zapošljavanje, Osnovna škola Dr. fra Karlo Balić, Šestanovac , Dr. Franje Tuđmana 40, raspisuje: </w:t>
      </w:r>
    </w:p>
    <w:p>
      <w:pPr>
        <w:pStyle w:val="Normal"/>
        <w:rPr>
          <w:rFonts w:ascii="Arial" w:hAnsi="Arial" w:cs="Arial"/>
          <w:bCs/>
          <w:sz w:val="22"/>
          <w:szCs w:val="22"/>
        </w:rPr>
      </w:pPr>
      <w:r>
        <w:rPr>
          <w:rFonts w:cs="Arial" w:ascii="Arial" w:hAnsi="Arial"/>
          <w:bCs/>
          <w:sz w:val="22"/>
          <w:szCs w:val="22"/>
        </w:rPr>
      </w:r>
    </w:p>
    <w:p>
      <w:pPr>
        <w:pStyle w:val="Normal"/>
        <w:jc w:val="center"/>
        <w:rPr>
          <w:rFonts w:ascii="Arial" w:hAnsi="Arial" w:cs="Arial"/>
          <w:b/>
          <w:bCs/>
          <w:sz w:val="22"/>
          <w:szCs w:val="22"/>
        </w:rPr>
      </w:pPr>
      <w:r>
        <w:rPr>
          <w:rFonts w:cs="Arial" w:ascii="Arial" w:hAnsi="Arial"/>
          <w:b/>
          <w:bCs/>
          <w:sz w:val="22"/>
          <w:szCs w:val="22"/>
        </w:rPr>
        <w:t>N  A  T  J  E  Č  A  J</w:t>
      </w:r>
    </w:p>
    <w:p>
      <w:pPr>
        <w:pStyle w:val="Normal"/>
        <w:jc w:val="center"/>
        <w:rPr>
          <w:rFonts w:ascii="Arial" w:hAnsi="Arial" w:cs="Arial"/>
          <w:bCs/>
          <w:sz w:val="22"/>
          <w:szCs w:val="22"/>
        </w:rPr>
      </w:pPr>
      <w:r>
        <w:rPr>
          <w:rFonts w:cs="Arial" w:ascii="Arial" w:hAnsi="Arial"/>
          <w:bCs/>
          <w:sz w:val="22"/>
          <w:szCs w:val="22"/>
        </w:rPr>
        <w:t>Za popunu  radnog mjesta</w:t>
      </w:r>
    </w:p>
    <w:p>
      <w:pPr>
        <w:pStyle w:val="Normal"/>
        <w:jc w:val="center"/>
        <w:rPr>
          <w:rFonts w:ascii="Arial" w:hAnsi="Arial" w:cs="Arial"/>
          <w:bCs/>
          <w:sz w:val="22"/>
          <w:szCs w:val="22"/>
        </w:rPr>
      </w:pPr>
      <w:r>
        <w:rPr>
          <w:rFonts w:cs="Arial" w:ascii="Arial" w:hAnsi="Arial"/>
          <w:bCs/>
          <w:sz w:val="22"/>
          <w:szCs w:val="22"/>
        </w:rPr>
      </w:r>
    </w:p>
    <w:p>
      <w:pPr>
        <w:pStyle w:val="Normal"/>
        <w:numPr>
          <w:ilvl w:val="0"/>
          <w:numId w:val="3"/>
        </w:numPr>
        <w:rPr>
          <w:rFonts w:ascii="Arial" w:hAnsi="Arial" w:cs="Arial"/>
          <w:bCs/>
          <w:sz w:val="22"/>
          <w:szCs w:val="22"/>
        </w:rPr>
      </w:pPr>
      <w:r>
        <w:rPr>
          <w:rFonts w:cs="Arial" w:ascii="Arial" w:hAnsi="Arial"/>
          <w:bCs/>
          <w:sz w:val="22"/>
          <w:szCs w:val="22"/>
        </w:rPr>
        <w:t>domar ,ložač  školski majstor (stručni radnik na tehničkom održavanju)</w:t>
      </w:r>
    </w:p>
    <w:p>
      <w:pPr>
        <w:pStyle w:val="Normal"/>
        <w:rPr>
          <w:rFonts w:ascii="Arial" w:hAnsi="Arial" w:cs="Arial"/>
          <w:bCs/>
          <w:sz w:val="22"/>
          <w:szCs w:val="22"/>
        </w:rPr>
      </w:pPr>
      <w:r>
        <w:rPr>
          <w:rFonts w:cs="Arial" w:ascii="Arial" w:hAnsi="Arial"/>
          <w:bCs/>
          <w:sz w:val="22"/>
          <w:szCs w:val="22"/>
        </w:rPr>
      </w:r>
    </w:p>
    <w:p>
      <w:pPr>
        <w:pStyle w:val="Normal"/>
        <w:ind w:start="720"/>
        <w:rPr>
          <w:rFonts w:ascii="Arial" w:hAnsi="Arial" w:cs="Arial"/>
          <w:bCs/>
          <w:sz w:val="22"/>
          <w:szCs w:val="22"/>
        </w:rPr>
      </w:pPr>
      <w:r>
        <w:rPr>
          <w:rFonts w:cs="Arial" w:ascii="Arial" w:hAnsi="Arial"/>
          <w:bCs/>
          <w:sz w:val="22"/>
          <w:szCs w:val="22"/>
        </w:rPr>
        <w:t>- 1 izvršitelj/ica na neodređeno puno radno vrijeme (40 sati tjedno)</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sz w:val="22"/>
          <w:szCs w:val="22"/>
        </w:rPr>
      </w:pPr>
      <w:r>
        <w:rPr>
          <w:rFonts w:cs="Arial" w:ascii="Arial" w:hAnsi="Arial"/>
          <w:sz w:val="22"/>
          <w:szCs w:val="22"/>
        </w:rPr>
        <w:t>Na natječaj se mogu prijaviti osobe oba spola pod jednakim uvjetima.</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 xml:space="preserve">   </w:t>
      </w:r>
      <w:r>
        <w:rPr>
          <w:rFonts w:cs="Arial" w:ascii="Arial" w:hAnsi="Arial"/>
          <w:b/>
          <w:bCs/>
          <w:sz w:val="22"/>
          <w:szCs w:val="22"/>
        </w:rPr>
        <w:t>Uvjeti</w:t>
      </w:r>
      <w:r>
        <w:rPr>
          <w:rFonts w:cs="Arial" w:ascii="Arial" w:hAnsi="Arial"/>
          <w:bCs/>
          <w:sz w:val="22"/>
          <w:szCs w:val="22"/>
        </w:rPr>
        <w:t xml:space="preserve">: prema Zakonu o odgoju i obrazovanju u osnovnoj i srednjoj školi („Narodne novine“, br.87/08.,86/09.,92/10.,105/10.,90/11.,16/12.,86/12.,94/13.,152/14.,7/17,68/18,98/19 , 64/2020), Pravilniku o djelokrugu rada tajnika te administrativno-tehničkim i pomoćnim poslovima koji se obavljaju u osnovnoj školi (NN broj 40/14), Pravilniku o poslovima upravljanja i rukovanja energetskim postrojenjima i uređajima (NN 88/14.,20/15), Pravilniku o poslovima na kojima radnik može raditi samo nakon prethodnog i redovnog utvrđivanja zdravstvene sposobnosti N.N(70/10) i Pravilniku o radu OŠ dr. fra Karlo Balić, Šestanovac. </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bCs/>
          <w:sz w:val="22"/>
          <w:szCs w:val="22"/>
        </w:rPr>
      </w:pPr>
      <w:r>
        <w:rPr>
          <w:rFonts w:cs="Arial" w:ascii="Arial" w:hAnsi="Arial"/>
          <w:bCs/>
          <w:sz w:val="22"/>
          <w:szCs w:val="22"/>
        </w:rPr>
        <w:t>Na natječaj se može javiti osoba koja ima:</w:t>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t>-završenu srednju školu tehničke struke ,elektrotehničke i strojarske struke</w:t>
      </w:r>
    </w:p>
    <w:p>
      <w:pPr>
        <w:pStyle w:val="Normal"/>
        <w:rPr>
          <w:rFonts w:ascii="Arial" w:hAnsi="Arial" w:cs="Arial"/>
          <w:bCs/>
          <w:sz w:val="22"/>
          <w:szCs w:val="22"/>
        </w:rPr>
      </w:pPr>
      <w:r>
        <w:rPr>
          <w:rFonts w:cs="Arial" w:ascii="Arial" w:hAnsi="Arial"/>
          <w:bCs/>
          <w:sz w:val="22"/>
          <w:szCs w:val="22"/>
        </w:rPr>
        <w:t>-zdravstvenu sposobnost obavljanja poslova s posebnim uvjetima rada</w:t>
      </w:r>
    </w:p>
    <w:p>
      <w:pPr>
        <w:pStyle w:val="Normal"/>
        <w:rPr>
          <w:rFonts w:ascii="Arial" w:hAnsi="Arial" w:cs="Arial"/>
          <w:bCs/>
          <w:sz w:val="22"/>
          <w:szCs w:val="22"/>
        </w:rPr>
      </w:pPr>
      <w:r>
        <w:rPr>
          <w:rFonts w:cs="Arial" w:ascii="Arial" w:hAnsi="Arial"/>
          <w:bCs/>
          <w:sz w:val="22"/>
          <w:szCs w:val="22"/>
        </w:rPr>
        <w:t>-položen stručni ispit za ložača/rukovatelja centralnog grijanja prema Pravilniku o poslovima upravljanja i rukovanja energetskim postrojenjima</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bCs/>
          <w:sz w:val="22"/>
          <w:szCs w:val="22"/>
        </w:rPr>
        <w:t>Ako kandidat nema dokaz za zdravstvenu sposobnost obavljanja poslova s posebnim uvjetima rada</w:t>
      </w:r>
      <w:r>
        <w:rPr>
          <w:rFonts w:cs="Arial" w:ascii="Arial" w:hAnsi="Arial"/>
          <w:sz w:val="22"/>
          <w:szCs w:val="22"/>
        </w:rPr>
        <w:t xml:space="preserve"> izabrani kandidat će biti naknadno upućen od strane poslodavca na liječnički pregled zbog stjecanja uvjerenja o zdravstvenoj sposobnosti za obavljanje poslova s posebnim uvjetima rada.</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Kandidat koji je stekao obrazovnu kvalifikaciju izvan Republike Hrvatske, dužan je dostaviti ispravu/e kojom se dokazuje priznavanje inozemne obrazovne kvalifikacije i kojom se ostvaruje pravo na pristup i obavljanje regulirane profesije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Radni odnos u školi ne može zasnovati osoba za koju postoje zapreke iz članka 106. Zakona o odgoju </w:t>
      </w:r>
    </w:p>
    <w:p>
      <w:pPr>
        <w:pStyle w:val="Normal"/>
        <w:rPr>
          <w:rFonts w:ascii="Arial" w:hAnsi="Arial" w:cs="Arial"/>
          <w:bCs/>
          <w:sz w:val="22"/>
          <w:szCs w:val="22"/>
        </w:rPr>
      </w:pPr>
      <w:r>
        <w:rPr>
          <w:rFonts w:cs="Arial" w:ascii="Arial" w:hAnsi="Arial"/>
          <w:sz w:val="22"/>
          <w:szCs w:val="22"/>
        </w:rPr>
        <w:t xml:space="preserve">i obrazovanju u osnovnoj i srednjoj školi  </w:t>
      </w:r>
      <w:r>
        <w:rPr>
          <w:rFonts w:cs="Arial" w:ascii="Arial" w:hAnsi="Arial"/>
          <w:bCs/>
          <w:sz w:val="22"/>
          <w:szCs w:val="22"/>
        </w:rPr>
        <w:t>.(„Narodne novine“, 87/08.,86/09.,92/10.,105/10.,90/11,</w:t>
      </w:r>
    </w:p>
    <w:p>
      <w:pPr>
        <w:pStyle w:val="Normal"/>
        <w:rPr>
          <w:rFonts w:ascii="Arial" w:hAnsi="Arial" w:cs="Arial"/>
          <w:sz w:val="22"/>
          <w:szCs w:val="22"/>
        </w:rPr>
      </w:pPr>
      <w:r>
        <w:rPr>
          <w:rFonts w:cs="Arial" w:ascii="Arial" w:hAnsi="Arial"/>
          <w:bCs/>
          <w:sz w:val="22"/>
          <w:szCs w:val="22"/>
        </w:rPr>
        <w:t>16/12.,86/12.,94/13.,152/14.,7/17,68/18,98/19,64/20,151/22 i 156/23</w:t>
      </w:r>
      <w:r>
        <w:rPr>
          <w:rFonts w:cs="Arial" w:ascii="Arial" w:hAnsi="Arial"/>
          <w:sz w:val="22"/>
          <w:szCs w:val="22"/>
        </w:rPr>
        <w:t>).</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U prijavi </w:t>
      </w:r>
      <w:r>
        <w:rPr>
          <w:rFonts w:cs="Arial" w:ascii="Arial" w:hAnsi="Arial"/>
          <w:b/>
          <w:sz w:val="22"/>
          <w:szCs w:val="22"/>
        </w:rPr>
        <w:t>(zamolbi</w:t>
      </w:r>
      <w:r>
        <w:rPr>
          <w:rFonts w:cs="Arial" w:ascii="Arial" w:hAnsi="Arial"/>
          <w:sz w:val="22"/>
          <w:szCs w:val="22"/>
        </w:rPr>
        <w:t>) na natječaj potrebno je navesti osobne podatke podnositelja prijave (osobno ime, adresa stanovanja, broj telefona odnosno mobitela</w:t>
      </w:r>
      <w:r>
        <w:rPr>
          <w:rFonts w:cs="Arial" w:ascii="Arial" w:hAnsi="Arial"/>
          <w:b/>
          <w:sz w:val="22"/>
          <w:szCs w:val="22"/>
        </w:rPr>
        <w:t>,  e-mail adresu</w:t>
      </w:r>
      <w:r>
        <w:rPr>
          <w:rFonts w:cs="Arial" w:ascii="Arial" w:hAnsi="Arial"/>
          <w:sz w:val="22"/>
          <w:szCs w:val="22"/>
        </w:rPr>
        <w:t xml:space="preserve"> na koju će mu biti dostavljena obavijest o datumu i vremenu procjene odnosno testiranja i naziv radnog mjesta na koji se prijavljuje.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Uz vlastoručno potpisanu </w:t>
      </w:r>
      <w:r>
        <w:rPr>
          <w:rFonts w:cs="Arial" w:ascii="Arial" w:hAnsi="Arial"/>
          <w:b/>
          <w:sz w:val="22"/>
          <w:szCs w:val="22"/>
        </w:rPr>
        <w:t>prijavu</w:t>
      </w:r>
      <w:r>
        <w:rPr>
          <w:rFonts w:cs="Arial" w:ascii="Arial" w:hAnsi="Arial"/>
          <w:sz w:val="22"/>
          <w:szCs w:val="22"/>
        </w:rPr>
        <w:t xml:space="preserve"> za natječaj  </w:t>
      </w:r>
      <w:r>
        <w:rPr>
          <w:rFonts w:cs="Arial" w:ascii="Arial" w:hAnsi="Arial"/>
          <w:b/>
          <w:sz w:val="22"/>
          <w:szCs w:val="22"/>
        </w:rPr>
        <w:t>potrebno je priložiti:</w:t>
      </w:r>
      <w:r>
        <w:rPr>
          <w:rFonts w:cs="Arial" w:ascii="Arial" w:hAnsi="Arial"/>
          <w:sz w:val="22"/>
          <w:szCs w:val="22"/>
        </w:rPr>
        <w:t xml:space="preserve"> životopis, diplomu odnosno dokaz o odgovarajućem stupnju obrazovanja, dokaz o državljanstvu, uvjerenje nadležnog suda da podnositelj prijave nije pod istragom i da se protiv podnositelja prijave ne vodi kazneni postupak glede zapreka za zasnivanje radnog odnosa iz članka 106. Zakona o odgoju i obrazovanju  ne stariji od 30 dana od dana objavljivanja natječaja .</w:t>
      </w:r>
    </w:p>
    <w:p>
      <w:pPr>
        <w:pStyle w:val="Normal"/>
        <w:rPr>
          <w:rFonts w:ascii="Arial" w:hAnsi="Arial" w:cs="Arial"/>
          <w:sz w:val="22"/>
          <w:szCs w:val="22"/>
        </w:rPr>
      </w:pPr>
      <w:r>
        <w:rPr>
          <w:rFonts w:cs="Arial" w:ascii="Arial" w:hAnsi="Arial"/>
          <w:sz w:val="22"/>
          <w:szCs w:val="22"/>
        </w:rPr>
        <w:t>Uvjerenje o posebnoj zdravstvenoj sposobnosti za obavljanje poslova s posebnim uvjetima koje se dokazuje uvjerenjima ovlaštenih zdravstvenih ustanova, pribavlja se prije sklapanja ugovora o radu.</w:t>
      </w:r>
    </w:p>
    <w:p>
      <w:pPr>
        <w:pStyle w:val="Normal"/>
        <w:rPr>
          <w:rFonts w:ascii="Arial" w:hAnsi="Arial" w:cs="Arial"/>
          <w:sz w:val="22"/>
          <w:szCs w:val="22"/>
        </w:rPr>
      </w:pPr>
      <w:r>
        <w:rPr>
          <w:rFonts w:cs="Arial" w:ascii="Arial" w:hAnsi="Arial"/>
          <w:sz w:val="22"/>
          <w:szCs w:val="22"/>
        </w:rPr>
        <w:t>Prilozi uz natječaj dostavljaju se u neovjerenoj preslici, a izabrana osoba je dužna prije sklapanja ugovora o radu dostaviti sve navedene priloge u izvorniku Ili u preslici ovjerenoj od strane javnog bilježnika.</w:t>
      </w:r>
    </w:p>
    <w:p>
      <w:pPr>
        <w:pStyle w:val="Normal"/>
        <w:rPr>
          <w:rFonts w:ascii="Arial" w:hAnsi="Arial" w:cs="Arial"/>
          <w:sz w:val="22"/>
          <w:szCs w:val="22"/>
        </w:rPr>
      </w:pPr>
      <w:r>
        <w:rPr>
          <w:rFonts w:cs="Arial" w:ascii="Arial" w:hAnsi="Arial"/>
          <w:sz w:val="22"/>
          <w:szCs w:val="22"/>
        </w:rPr>
        <w:t>Na natječaj se mogu javiti osobe oba spola pod jednakim uvjetima. Izrazi u ovom natječaju neutralni su u i odnose se na osobe muškog i ženskog spola.</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Rok za primanje vlastoručno potpisanih prijava s dokazima o ispunjavanju uvjeta za traženo radno mjesto je 8 (osam) dana od dana objave natječaja.</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t>Natječajna dokumenatacija se ne vraća kandidatima.</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t>Kandidat koji nije podnio pravovremenu I potpunu dokumentaciju ili ne ispunjava uvjete iz natječaja , ne smatra se kandidatom prijavljenim na natječaj.</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i/>
          <w:i/>
          <w:sz w:val="22"/>
          <w:szCs w:val="22"/>
          <w:lang w:val="en-GB"/>
        </w:rPr>
      </w:pPr>
      <w:r>
        <w:rPr>
          <w:rFonts w:cs="Arial" w:ascii="Arial" w:hAnsi="Arial"/>
          <w:i/>
          <w:sz w:val="22"/>
          <w:szCs w:val="22"/>
          <w:lang w:val="en-GB"/>
        </w:rPr>
        <w:t>PRIVOLA ZA OBRADU OSOBNIH PODATAKA</w:t>
      </w:r>
    </w:p>
    <w:p>
      <w:pPr>
        <w:pStyle w:val="Normal"/>
        <w:rPr>
          <w:rFonts w:ascii="Arial" w:hAnsi="Arial" w:cs="Arial"/>
          <w:i/>
          <w:i/>
          <w:sz w:val="22"/>
          <w:szCs w:val="22"/>
          <w:lang w:val="en-GB"/>
        </w:rPr>
      </w:pPr>
      <w:r>
        <w:rPr>
          <w:rFonts w:cs="Arial" w:ascii="Arial" w:hAnsi="Arial"/>
          <w:i/>
          <w:sz w:val="22"/>
          <w:szCs w:val="22"/>
          <w:lang w:val="en-GB"/>
        </w:rPr>
      </w:r>
    </w:p>
    <w:p>
      <w:pPr>
        <w:pStyle w:val="Normal"/>
        <w:rPr>
          <w:rFonts w:ascii="Arial" w:hAnsi="Arial" w:cs="Arial"/>
          <w:sz w:val="22"/>
          <w:szCs w:val="22"/>
          <w:lang w:val="en-GB"/>
        </w:rPr>
      </w:pPr>
      <w:r>
        <w:rPr>
          <w:rFonts w:cs="Arial" w:ascii="Arial" w:hAnsi="Arial"/>
          <w:sz w:val="22"/>
          <w:szCs w:val="22"/>
          <w:lang w:val="en-GB"/>
        </w:rPr>
        <w:t>Kandidat prijavom na natječaj daje privolu za obradu osobnih podataka navedenih u svim dostavljenim prilozima odnosno ispravama za potrebe provedbe u svrhu natječajnog postupka od strane ovlašenih osoba za provedbu natječaja sukladno važećim propisima o zaštiti osobnih podataka.</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i/>
          <w:sz w:val="22"/>
          <w:szCs w:val="22"/>
          <w:lang w:val="en-GB"/>
        </w:rPr>
        <w:t>NAPOMENA ZA KANDIDATE S PRAVOM PREDNOSTI PRI ZAPOŠLJAVANJU</w:t>
      </w:r>
      <w:r>
        <w:rPr>
          <w:rFonts w:cs="Arial" w:ascii="Arial" w:hAnsi="Arial"/>
          <w:sz w:val="22"/>
          <w:szCs w:val="22"/>
          <w:lang w:val="en-GB"/>
        </w:rPr>
        <w:t>:</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t>Kandidat koji se poziva na pravo prednosti pri zapošljavanju  na temelju članka 102. Zakona o hrvatskim braniteljima iz Domovinskog rata I članovima njihovih obitelii (NN 121/17.,98/19.,84/12., 156/23) dužan je u prijavi na natječaj pozvati se na to pravo I uz prijavu priložiti dokaze o ispunjavanju uvjeta iz natječaja te priložiti odgovarajuće dokaze kojima dokazuje otvarivanje prava prednosti pri zapošljavanju, akoji su sadržani u članku 103. Stavak 1. Zakona o hrvatskim braniteljima iz Domovinskog rata I članovima njihovih obitelji (NN 121/17.,98/19.,84/21.,156/23).</w:t>
      </w:r>
    </w:p>
    <w:p>
      <w:pPr>
        <w:pStyle w:val="Normal"/>
        <w:rPr>
          <w:rFonts w:ascii="Arial" w:hAnsi="Arial" w:cs="Arial"/>
          <w:sz w:val="22"/>
          <w:szCs w:val="22"/>
          <w:lang w:val="en-GB"/>
        </w:rPr>
      </w:pPr>
      <w:r>
        <w:rPr>
          <w:rFonts w:cs="Arial" w:ascii="Arial" w:hAnsi="Arial"/>
          <w:sz w:val="22"/>
          <w:szCs w:val="22"/>
          <w:lang w:val="en-GB"/>
        </w:rPr>
        <w:t>Kandidat ima prednost u odnosu na ostale kandidate samo ukoliko ispunjava uvjete natječaja, pod jednakim uvjetima.</w:t>
      </w:r>
    </w:p>
    <w:p>
      <w:pPr>
        <w:pStyle w:val="Normal"/>
        <w:rPr>
          <w:rFonts w:ascii="Arial" w:hAnsi="Arial" w:cs="Arial"/>
          <w:sz w:val="22"/>
          <w:szCs w:val="22"/>
          <w:lang w:val="en-GB"/>
        </w:rPr>
      </w:pPr>
      <w:r>
        <w:rPr>
          <w:rFonts w:cs="Arial" w:ascii="Arial" w:hAnsi="Arial"/>
          <w:sz w:val="22"/>
          <w:szCs w:val="22"/>
          <w:lang w:val="en-GB"/>
        </w:rPr>
        <w:t>Poveznica na internetsku stranicu Ministarstva hrvatskih branitelja s popisom dokaza potrebnih za ostvarivanje prava prednosti:</w:t>
      </w:r>
    </w:p>
    <w:p>
      <w:pPr>
        <w:pStyle w:val="Normal"/>
        <w:rPr>
          <w:rFonts w:ascii="Arial" w:hAnsi="Arial" w:cs="Arial"/>
          <w:sz w:val="22"/>
          <w:szCs w:val="22"/>
          <w:lang w:val="en-GB"/>
        </w:rPr>
      </w:pPr>
      <w:hyperlink r:id="rId2">
        <w:r>
          <w:rPr>
            <w:rStyle w:val="Style9"/>
            <w:rFonts w:cs="Arial" w:ascii="Arial" w:hAnsi="Arial"/>
            <w:color w:val="0000FF"/>
            <w:sz w:val="22"/>
            <w:szCs w:val="22"/>
            <w:u w:val="single"/>
            <w:lang w:val="en-GB"/>
          </w:rPr>
          <w:t>https://branitelji.gov.hr/zaposljavanje-843/843</w:t>
        </w:r>
      </w:hyperlink>
      <w:r>
        <w:rPr>
          <w:rFonts w:cs="Arial" w:ascii="Arial" w:hAnsi="Arial"/>
          <w:sz w:val="22"/>
          <w:szCs w:val="22"/>
          <w:lang w:val="en-GB"/>
        </w:rPr>
        <w:t xml:space="preserve"> (</w:t>
      </w:r>
      <w:hyperlink r:id="rId3">
        <w:r>
          <w:rPr>
            <w:rStyle w:val="Style9"/>
            <w:rFonts w:cs="Arial" w:ascii="Arial" w:hAnsi="Arial"/>
            <w:color w:val="0000FF"/>
            <w:sz w:val="22"/>
            <w:szCs w:val="22"/>
            <w:u w:val="single"/>
            <w:lang w:val="en-GB"/>
          </w:rPr>
          <w:t>https://branitelji.gov.hr/zaposljavanje-843/843</w:t>
        </w:r>
      </w:hyperlink>
      <w:r>
        <w:rPr>
          <w:rFonts w:cs="Arial" w:ascii="Arial" w:hAnsi="Arial"/>
          <w:sz w:val="22"/>
          <w:szCs w:val="22"/>
          <w:lang w:val="en-GB"/>
        </w:rPr>
        <w:t>)</w:t>
      </w:r>
    </w:p>
    <w:p>
      <w:pPr>
        <w:pStyle w:val="Normal"/>
        <w:rPr>
          <w:rFonts w:ascii="Arial" w:hAnsi="Arial" w:cs="Arial"/>
          <w:sz w:val="22"/>
          <w:szCs w:val="22"/>
          <w:lang w:val="en-GB"/>
        </w:rPr>
      </w:pPr>
      <w:hyperlink r:id="rId4">
        <w:r>
          <w:rPr>
            <w:rStyle w:val="Style9"/>
            <w:rFonts w:cs="Arial" w:ascii="Arial" w:hAnsi="Arial"/>
            <w:color w:val="0000FF"/>
            <w:sz w:val="22"/>
            <w:szCs w:val="22"/>
            <w:u w:val="single"/>
            <w:lang w:val="en-GB"/>
          </w:rPr>
          <w:t>https://branitelji.go.hr/UserDocslmages//dokumenti/Nikola//popis%20dokaza%20ostvarivanje%20prava%prednosti%20pri%20zapo%C5%A1ljavanju%20ZOHBDE%202021.pdf</w:t>
        </w:r>
      </w:hyperlink>
    </w:p>
    <w:p>
      <w:pPr>
        <w:pStyle w:val="Normal"/>
        <w:rPr>
          <w:rFonts w:ascii="Arial" w:hAnsi="Arial" w:cs="Arial"/>
          <w:sz w:val="22"/>
          <w:szCs w:val="22"/>
          <w:lang w:val="en-GB"/>
        </w:rPr>
      </w:pPr>
      <w:r>
        <w:rPr>
          <w:rFonts w:cs="Arial" w:ascii="Arial" w:hAnsi="Arial"/>
          <w:sz w:val="22"/>
          <w:szCs w:val="22"/>
          <w:lang w:val="en-GB"/>
        </w:rPr>
        <w:t>(</w:t>
      </w:r>
      <w:hyperlink r:id="rId5">
        <w:r>
          <w:rPr>
            <w:rStyle w:val="Style9"/>
            <w:rFonts w:cs="Arial" w:ascii="Arial" w:hAnsi="Arial"/>
            <w:color w:val="0000FF"/>
            <w:sz w:val="22"/>
            <w:szCs w:val="22"/>
            <w:u w:val="single"/>
            <w:lang w:val="en-GB"/>
          </w:rPr>
          <w:t>https://branitelji.gov.hr./UserDocslmages//dokumenti//Nikola//popis%20dokaza%20za%20za%20ostvarivanje%20prava%20prednosti%20pri%20zapo%C5%A1ljavanju%20ZOHBDR%202021.pdf</w:t>
        </w:r>
      </w:hyperlink>
    </w:p>
    <w:p>
      <w:pPr>
        <w:pStyle w:val="Normal"/>
        <w:rPr>
          <w:rFonts w:ascii="Arial" w:hAnsi="Arial" w:cs="Arial"/>
          <w:sz w:val="22"/>
          <w:szCs w:val="22"/>
          <w:lang w:val="en-GB"/>
        </w:rPr>
      </w:pPr>
      <w:r>
        <w:rPr>
          <w:rFonts w:cs="Arial" w:ascii="Arial" w:hAnsi="Arial"/>
          <w:sz w:val="22"/>
          <w:szCs w:val="22"/>
          <w:lang w:val="en-GB"/>
        </w:rPr>
        <w:t>Kandidat koji se poziva na pravo prednosti pri zapošljavanju temeljem članka 48. Zakona o civilnim stadalnicima iz Domovinskog rata (NN84/21). Dužan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(NN 84/21).</w:t>
      </w:r>
    </w:p>
    <w:p>
      <w:pPr>
        <w:pStyle w:val="Normal"/>
        <w:rPr>
          <w:rFonts w:ascii="Arial" w:hAnsi="Arial" w:cs="Arial"/>
          <w:sz w:val="22"/>
          <w:szCs w:val="22"/>
          <w:lang w:val="en-GB"/>
        </w:rPr>
      </w:pPr>
      <w:r>
        <w:rPr>
          <w:rFonts w:cs="Arial" w:ascii="Arial" w:hAnsi="Arial"/>
          <w:sz w:val="22"/>
          <w:szCs w:val="22"/>
          <w:lang w:val="en-GB"/>
        </w:rPr>
        <w:t>Kandidat ima prednost u odnosu na ostale kandidate samo ukoliko ispunjava uvjete natječaja, pod jednakim uvjetima.</w:t>
      </w:r>
    </w:p>
    <w:p>
      <w:pPr>
        <w:pStyle w:val="Normal"/>
        <w:rPr>
          <w:rFonts w:ascii="Arial" w:hAnsi="Arial" w:cs="Arial"/>
          <w:sz w:val="22"/>
          <w:szCs w:val="22"/>
          <w:lang w:val="en-GB"/>
        </w:rPr>
      </w:pPr>
      <w:r>
        <w:rPr>
          <w:rFonts w:cs="Arial" w:ascii="Arial" w:hAnsi="Arial"/>
          <w:sz w:val="22"/>
          <w:szCs w:val="22"/>
          <w:lang w:val="en-GB"/>
        </w:rPr>
        <w:t>Poveznica na internetsku stranicu Ministarstva hrvatskih branitelja s popisom dokaza potrebnih za ostvarivanje prava prednosti:</w:t>
      </w:r>
    </w:p>
    <w:p>
      <w:pPr>
        <w:pStyle w:val="Normal"/>
        <w:rPr>
          <w:rFonts w:ascii="Arial" w:hAnsi="Arial" w:cs="Arial"/>
          <w:sz w:val="22"/>
          <w:szCs w:val="22"/>
          <w:lang w:val="en-GB"/>
        </w:rPr>
      </w:pPr>
      <w:hyperlink r:id="rId6">
        <w:r>
          <w:rPr>
            <w:rStyle w:val="Style9"/>
            <w:rFonts w:cs="Arial" w:ascii="Arial" w:hAnsi="Arial"/>
            <w:color w:val="0000FF"/>
            <w:sz w:val="22"/>
            <w:szCs w:val="22"/>
            <w:u w:val="single"/>
            <w:lang w:val="en-GB"/>
          </w:rPr>
          <w:t>https://branitelji.gov.hr/zaposljavanje-843/843</w:t>
        </w:r>
      </w:hyperlink>
      <w:r>
        <w:rPr>
          <w:rFonts w:cs="Arial" w:ascii="Arial" w:hAnsi="Arial"/>
          <w:sz w:val="22"/>
          <w:szCs w:val="22"/>
          <w:lang w:val="en-GB"/>
        </w:rPr>
        <w:t xml:space="preserve"> (</w:t>
      </w:r>
      <w:hyperlink r:id="rId7">
        <w:r>
          <w:rPr>
            <w:rStyle w:val="Style9"/>
            <w:rFonts w:cs="Arial" w:ascii="Arial" w:hAnsi="Arial"/>
            <w:color w:val="0000FF"/>
            <w:sz w:val="22"/>
            <w:szCs w:val="22"/>
            <w:u w:val="single"/>
            <w:lang w:val="en-GB"/>
          </w:rPr>
          <w:t>https://branitelji.gov.hr/zaposljavanje-843/843</w:t>
        </w:r>
      </w:hyperlink>
    </w:p>
    <w:p>
      <w:pPr>
        <w:pStyle w:val="Normal"/>
        <w:shd w:val="clear" w:color="auto" w:fill="FFFFFF"/>
        <w:jc w:val="both"/>
        <w:rPr>
          <w:rFonts w:ascii="Arial" w:hAnsi="Arial" w:cs="Arial"/>
          <w:sz w:val="22"/>
          <w:szCs w:val="22"/>
          <w:lang w:val="en-GB"/>
        </w:rPr>
      </w:pPr>
      <w:hyperlink r:id="rId8">
        <w:r>
          <w:rPr>
            <w:rStyle w:val="Style9"/>
            <w:rFonts w:cs="Arial" w:ascii="Arial" w:hAnsi="Arial"/>
            <w:color w:val="0563C1"/>
            <w:sz w:val="22"/>
            <w:szCs w:val="22"/>
            <w:u w:val="single"/>
            <w:lang w:val="en-GB"/>
          </w:rPr>
          <w:t>https://branitelji.gov.hr/UserDocsImages//dokumenti/Nikola//popis%20dokaza%20za%20ostvarivanje%20prava%20prednosti%20pri%20zapo%C5%A1ljavanju-%20Zakon%20o%20civilnim%20stradalnicima%20iz%20DR.pdf</w:t>
        </w:r>
      </w:hyperlink>
      <w:r>
        <w:rPr>
          <w:rFonts w:cs="Arial" w:ascii="Arial" w:hAnsi="Arial"/>
          <w:sz w:val="22"/>
          <w:szCs w:val="22"/>
          <w:lang w:val="en-GB"/>
        </w:rPr>
        <w:t xml:space="preserve"> </w:t>
      </w:r>
    </w:p>
    <w:p>
      <w:pPr>
        <w:pStyle w:val="Normal"/>
        <w:shd w:val="clear" w:color="auto" w:fill="FFFFFF"/>
        <w:jc w:val="both"/>
        <w:rPr>
          <w:rFonts w:ascii="Arial" w:hAnsi="Arial" w:cs="Arial"/>
          <w:color w:val="FF0000"/>
          <w:sz w:val="22"/>
          <w:szCs w:val="22"/>
          <w:lang w:val="en-GB" w:eastAsia="hr-HR"/>
        </w:rPr>
      </w:pPr>
      <w:r>
        <w:rPr>
          <w:rFonts w:cs="Arial" w:ascii="Arial" w:hAnsi="Arial"/>
          <w:color w:val="FF0000"/>
          <w:sz w:val="22"/>
          <w:szCs w:val="22"/>
          <w:lang w:val="en-GB" w:eastAsia="hr-HR"/>
        </w:rPr>
      </w:r>
    </w:p>
    <w:p>
      <w:pPr>
        <w:pStyle w:val="Normal"/>
        <w:shd w:val="clear" w:color="auto" w:fill="FFFFFF"/>
        <w:jc w:val="both"/>
        <w:rPr>
          <w:rFonts w:ascii="Arial" w:hAnsi="Arial" w:cs="Arial"/>
          <w:sz w:val="22"/>
          <w:szCs w:val="22"/>
          <w:lang w:val="en-GB"/>
        </w:rPr>
      </w:pPr>
      <w:r>
        <w:rPr>
          <w:rFonts w:cs="Arial" w:ascii="Arial" w:hAnsi="Arial"/>
          <w:sz w:val="22"/>
          <w:szCs w:val="22"/>
          <w:lang w:val="en-GB"/>
        </w:rPr>
        <w:t xml:space="preserve">Kandidat koji se poziva na pravo prednosti prilikom zapošljavanja temeljem članka 48.f </w:t>
      </w:r>
      <w:bookmarkStart w:id="0" w:name="_Hlk194307657"/>
      <w:r>
        <w:rPr>
          <w:rFonts w:cs="Arial" w:ascii="Arial" w:hAnsi="Arial"/>
          <w:sz w:val="22"/>
          <w:szCs w:val="22"/>
          <w:lang w:val="en-GB"/>
        </w:rPr>
        <w:t>Zakona o zaštiti vojnih i civilnih invalida rata</w:t>
      </w:r>
      <w:bookmarkEnd w:id="0"/>
      <w:r>
        <w:rPr>
          <w:rFonts w:cs="Arial" w:ascii="Arial" w:hAnsi="Arial"/>
          <w:sz w:val="22"/>
          <w:szCs w:val="22"/>
          <w:lang w:val="en-GB"/>
        </w:rPr>
        <w:t xml:space="preserve"> (''Narodne novine'', br. 33/92., 57/92., 77/92., 27/93., 58/93., 2/94., 76/94., 108/95., 108/96., 82/01., 103/03., 148/13., 98/19.), dužan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pPr>
        <w:pStyle w:val="Normal"/>
        <w:shd w:val="clear" w:color="auto" w:fill="FFFFFF"/>
        <w:jc w:val="both"/>
        <w:textAlignment w:val="baseline"/>
        <w:rPr>
          <w:rFonts w:ascii="Arial" w:hAnsi="Arial" w:cs="Arial"/>
          <w:sz w:val="22"/>
          <w:szCs w:val="22"/>
          <w:lang w:val="en-GB"/>
        </w:rPr>
      </w:pPr>
      <w:r>
        <w:rPr>
          <w:rFonts w:cs="Arial" w:ascii="Arial" w:hAnsi="Arial"/>
          <w:color w:val="231F20"/>
          <w:sz w:val="22"/>
          <w:szCs w:val="22"/>
          <w:lang w:val="en-GB" w:eastAsia="hr-HR"/>
        </w:rPr>
        <w:t>Kandidat ima prednost u odnosu na ostale kandidate samo ukoliko ispunjava uvjete natječaja, pod jednakim uvjetima.</w:t>
      </w:r>
    </w:p>
    <w:p>
      <w:pPr>
        <w:pStyle w:val="Normal"/>
        <w:shd w:val="clear" w:color="auto" w:fill="FFFFFF"/>
        <w:jc w:val="both"/>
        <w:textAlignment w:val="baseline"/>
        <w:rPr>
          <w:rFonts w:ascii="Arial" w:hAnsi="Arial" w:cs="Arial"/>
          <w:color w:val="231F20"/>
          <w:sz w:val="22"/>
          <w:szCs w:val="22"/>
          <w:lang w:val="en-GB"/>
        </w:rPr>
      </w:pPr>
      <w:r>
        <w:rPr>
          <w:rFonts w:cs="Arial" w:ascii="Arial" w:hAnsi="Arial"/>
          <w:color w:val="231F20"/>
          <w:sz w:val="22"/>
          <w:szCs w:val="22"/>
          <w:lang w:val="en-GB"/>
        </w:rPr>
      </w:r>
    </w:p>
    <w:p>
      <w:pPr>
        <w:pStyle w:val="Normal"/>
        <w:shd w:val="clear" w:color="auto" w:fill="FFFFFF"/>
        <w:jc w:val="both"/>
        <w:rPr>
          <w:rFonts w:ascii="Arial" w:hAnsi="Arial" w:cs="Arial"/>
          <w:sz w:val="22"/>
          <w:szCs w:val="22"/>
          <w:lang w:val="en-GB"/>
        </w:rPr>
      </w:pPr>
      <w:r>
        <w:rPr>
          <w:rFonts w:cs="Arial" w:ascii="Arial" w:hAnsi="Arial"/>
          <w:sz w:val="22"/>
          <w:szCs w:val="22"/>
          <w:lang w:val="en-GB"/>
        </w:rPr>
        <w:t xml:space="preserve">Kandidat koji se poziva na pravo prednosti prilikom zapošljavanja temeljem članka 9. </w:t>
      </w:r>
      <w:bookmarkStart w:id="1" w:name="_Hlk194307675"/>
      <w:r>
        <w:rPr>
          <w:rFonts w:cs="Arial" w:ascii="Arial" w:hAnsi="Arial"/>
          <w:sz w:val="22"/>
          <w:szCs w:val="22"/>
          <w:lang w:val="en-GB"/>
        </w:rPr>
        <w:t xml:space="preserve">Zakona o profesionalnoj rehabilitaciji i zapošljavanju osoba s invaliditetom </w:t>
      </w:r>
      <w:bookmarkEnd w:id="1"/>
      <w:r>
        <w:rPr>
          <w:rFonts w:cs="Arial" w:ascii="Arial" w:hAnsi="Arial"/>
          <w:sz w:val="22"/>
          <w:szCs w:val="22"/>
          <w:lang w:val="en-GB"/>
        </w:rPr>
        <w:t xml:space="preserve">(''Narodne novine'', br. 157/13., 152/14., 39/18., 32/20.), dužan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pPr>
        <w:pStyle w:val="Normal"/>
        <w:shd w:val="clear" w:color="auto" w:fill="FFFFFF"/>
        <w:jc w:val="both"/>
        <w:rPr>
          <w:rFonts w:ascii="Arial" w:hAnsi="Arial" w:cs="Arial"/>
          <w:sz w:val="22"/>
          <w:szCs w:val="22"/>
          <w:lang w:val="en-GB"/>
        </w:rPr>
      </w:pPr>
      <w:r>
        <w:rPr>
          <w:rFonts w:cs="Arial" w:ascii="Arial" w:hAnsi="Arial"/>
          <w:sz w:val="22"/>
          <w:szCs w:val="22"/>
          <w:lang w:val="en-GB" w:eastAsia="hr-HR"/>
        </w:rPr>
        <w:t>Kandidat ima prednost u odnosu na ostale kandidate samo ukoliko ispunjava uvjete natječaja, pod jednakim uvjetima.</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i/>
          <w:i/>
          <w:sz w:val="22"/>
          <w:szCs w:val="22"/>
          <w:lang w:val="en-GB"/>
        </w:rPr>
      </w:pPr>
      <w:r>
        <w:rPr>
          <w:rFonts w:cs="Arial" w:ascii="Arial" w:hAnsi="Arial"/>
          <w:i/>
          <w:sz w:val="22"/>
          <w:szCs w:val="22"/>
          <w:lang w:val="en-GB"/>
        </w:rPr>
        <w:t>NAČIN PROCJENE ODNOSNO TESTIRANJE KANDIDATA</w:t>
      </w:r>
    </w:p>
    <w:p>
      <w:pPr>
        <w:pStyle w:val="Normal"/>
        <w:rPr>
          <w:rFonts w:ascii="Arial" w:hAnsi="Arial" w:cs="Arial"/>
          <w:i/>
          <w:i/>
          <w:sz w:val="22"/>
          <w:szCs w:val="22"/>
          <w:lang w:val="en-GB"/>
        </w:rPr>
      </w:pPr>
      <w:r>
        <w:rPr>
          <w:rFonts w:cs="Arial" w:ascii="Arial" w:hAnsi="Arial"/>
          <w:i/>
          <w:sz w:val="22"/>
          <w:szCs w:val="22"/>
          <w:lang w:val="en-GB"/>
        </w:rPr>
      </w:r>
    </w:p>
    <w:p>
      <w:pPr>
        <w:pStyle w:val="Normal"/>
        <w:rPr>
          <w:rFonts w:ascii="Arial" w:hAnsi="Arial" w:cs="Arial"/>
          <w:sz w:val="22"/>
          <w:szCs w:val="22"/>
          <w:lang w:val="en-GB"/>
        </w:rPr>
      </w:pPr>
      <w:r>
        <w:rPr>
          <w:rFonts w:cs="Arial" w:ascii="Arial" w:hAnsi="Arial"/>
          <w:sz w:val="22"/>
          <w:szCs w:val="22"/>
          <w:lang w:val="en-GB"/>
        </w:rPr>
        <w:t>Kandidati koji su pravodobno podnijeli potpunu prijavu te ispunjavaju uvjete natječaja obvezni su pristupiti procjeni odnosno testiranju prema odredbama Pravilnika o postupku zapošljavanja te procjeni I vrednovanju kandidata za zapošljavanje.</w:t>
      </w:r>
    </w:p>
    <w:p>
      <w:pPr>
        <w:pStyle w:val="Normal"/>
        <w:rPr>
          <w:rFonts w:ascii="Arial" w:hAnsi="Arial" w:cs="Arial"/>
          <w:sz w:val="22"/>
          <w:szCs w:val="22"/>
          <w:lang w:val="en-GB"/>
        </w:rPr>
      </w:pPr>
      <w:r>
        <w:rPr>
          <w:rFonts w:cs="Arial" w:ascii="Arial" w:hAnsi="Arial"/>
          <w:sz w:val="22"/>
          <w:szCs w:val="22"/>
          <w:lang w:val="en-GB"/>
        </w:rPr>
        <w:t xml:space="preserve">Poveznica na mrežnu stranicu škole: </w:t>
      </w:r>
    </w:p>
    <w:p>
      <w:pPr>
        <w:pStyle w:val="Normal"/>
        <w:rPr>
          <w:rFonts w:ascii="Arial" w:hAnsi="Arial" w:cs="Arial"/>
          <w:sz w:val="22"/>
          <w:szCs w:val="22"/>
          <w:lang w:val="en-GB"/>
        </w:rPr>
      </w:pPr>
      <w:r>
        <w:fldChar w:fldCharType="begin"/>
      </w:r>
      <w:r>
        <w:rPr>
          <w:rStyle w:val="Style9"/>
          <w:sz w:val="22"/>
          <w:u w:val="single"/>
          <w:szCs w:val="22"/>
          <w:rFonts w:cs="Arial" w:ascii="Arial" w:hAnsi="Arial"/>
          <w:color w:val="0000FF"/>
          <w:lang w:val="en-GB"/>
        </w:rPr>
        <w:instrText xml:space="preserve"> HYPERLINK "http://os-kbalic-sestanovac.skole.hr/dokumenti?news_hk=5276&amp;news_id=378&amp;mshow=833" \l "mod_news"</w:instrText>
      </w:r>
      <w:r>
        <w:rPr>
          <w:rStyle w:val="Style9"/>
          <w:sz w:val="22"/>
          <w:u w:val="single"/>
          <w:szCs w:val="22"/>
          <w:rFonts w:cs="Arial" w:ascii="Arial" w:hAnsi="Arial"/>
          <w:color w:val="0000FF"/>
          <w:lang w:val="en-GB"/>
        </w:rPr>
        <w:fldChar w:fldCharType="separate"/>
      </w:r>
      <w:r>
        <w:rPr>
          <w:rStyle w:val="Style9"/>
          <w:rFonts w:cs="Arial" w:ascii="Arial" w:hAnsi="Arial"/>
          <w:color w:val="0000FF"/>
          <w:sz w:val="22"/>
          <w:szCs w:val="22"/>
          <w:u w:val="single"/>
          <w:lang w:val="en-GB"/>
        </w:rPr>
        <w:t>http://os-kbalic-sestanovac.skole.hr/dokumenti?news_hk=5276&amp;news_id=378&amp;mshow=833#mod_news</w:t>
      </w:r>
      <w:r>
        <w:rPr>
          <w:rStyle w:val="Style9"/>
          <w:sz w:val="22"/>
          <w:u w:val="single"/>
          <w:szCs w:val="22"/>
          <w:rFonts w:cs="Arial" w:ascii="Arial" w:hAnsi="Arial"/>
          <w:color w:val="0000FF"/>
          <w:lang w:val="en-GB"/>
        </w:rPr>
        <w:fldChar w:fldCharType="end"/>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i/>
          <w:i/>
          <w:sz w:val="22"/>
          <w:szCs w:val="22"/>
          <w:lang w:val="en-GB"/>
        </w:rPr>
      </w:pPr>
      <w:r>
        <w:rPr>
          <w:rFonts w:cs="Arial" w:ascii="Arial" w:hAnsi="Arial"/>
          <w:i/>
          <w:sz w:val="22"/>
          <w:szCs w:val="22"/>
          <w:lang w:val="en-GB"/>
        </w:rPr>
        <w:t>ROK ZA PODNOŠENJE PRIJAVA</w:t>
      </w:r>
    </w:p>
    <w:p>
      <w:pPr>
        <w:pStyle w:val="Normal"/>
        <w:rPr>
          <w:rFonts w:ascii="Arial" w:hAnsi="Arial" w:cs="Arial"/>
          <w:i/>
          <w:i/>
          <w:sz w:val="22"/>
          <w:szCs w:val="22"/>
          <w:lang w:val="en-GB"/>
        </w:rPr>
      </w:pPr>
      <w:r>
        <w:rPr>
          <w:rFonts w:cs="Arial" w:ascii="Arial" w:hAnsi="Arial"/>
          <w:i/>
          <w:sz w:val="22"/>
          <w:szCs w:val="22"/>
          <w:lang w:val="en-GB"/>
        </w:rPr>
      </w:r>
    </w:p>
    <w:p>
      <w:pPr>
        <w:pStyle w:val="Normal"/>
        <w:rPr>
          <w:rFonts w:ascii="Arial" w:hAnsi="Arial" w:cs="Arial"/>
          <w:sz w:val="22"/>
          <w:szCs w:val="22"/>
          <w:lang w:val="en-GB"/>
        </w:rPr>
      </w:pPr>
      <w:r>
        <w:rPr>
          <w:rFonts w:cs="Arial" w:ascii="Arial" w:hAnsi="Arial"/>
          <w:sz w:val="22"/>
          <w:szCs w:val="22"/>
          <w:lang w:val="en-GB"/>
        </w:rPr>
        <w:t>Rok za podnošenje prijava s dokazima o ispunjavanju uvjeta natječaja je osam (8) dana od dana objave natječaja na mrežnoj stranici I oglasnoj ploči Hrvatskog zavoda za zapošljavanje te mrežnoj strranici I oglasnoj ploči Škole .</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t>Prijave s nepravodobnom I nepotpunom dokumentacijom neće se razmatrati.</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i/>
          <w:i/>
          <w:sz w:val="22"/>
          <w:szCs w:val="22"/>
          <w:lang w:val="en-GB"/>
        </w:rPr>
      </w:pPr>
      <w:r>
        <w:rPr>
          <w:rFonts w:cs="Arial" w:ascii="Arial" w:hAnsi="Arial"/>
          <w:i/>
          <w:sz w:val="22"/>
          <w:szCs w:val="22"/>
          <w:lang w:val="en-GB"/>
        </w:rPr>
        <w:t>NAČIN DOSTAVLJANJA PRIJAVE</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t>Prijave s potrebnom dokumentacijom potrebno je dostaviti  osobno ili poštom na adresu Škole : Osnovna škola Dr. fra Karlo Balić, Dr. Franje Tuđmana 40, 21250 Šestanovac s naznakom “za natječaj- domar, ložač, školski majstor”.</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t>O rezultatima natječaja kandidati će biti pisano obaviješteni putem javno dostupne mrežne stranice Škole u roku od petnaest (15) dana od dana sklapanja ugovora s  izabranim kandidatom. U slučaju iz članka 25 st.4. Pravilnika o postupku zapošljavanja te procjeni I vrednovanju kandidata za zapošljavanje u Osnovnoj školi Dr. fra Karlo Balić, Šestanovac kandidati će biti obaviješteni preporučenom poštanskom pošiljkom s povratnicom.</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color w:val="FF0000"/>
          <w:sz w:val="22"/>
          <w:szCs w:val="22"/>
          <w:lang w:val="en-GB"/>
        </w:rPr>
      </w:pPr>
      <w:r>
        <w:rPr>
          <w:rFonts w:cs="Arial" w:ascii="Arial" w:hAnsi="Arial"/>
          <w:sz w:val="22"/>
          <w:szCs w:val="22"/>
          <w:lang w:val="en-GB"/>
        </w:rPr>
        <w:t>Datum objave: 4.12.2025.godine</w:t>
      </w:r>
    </w:p>
    <w:p>
      <w:pPr>
        <w:pStyle w:val="Normal"/>
        <w:rPr>
          <w:rFonts w:ascii="Arial" w:hAnsi="Arial" w:cs="Arial"/>
          <w:sz w:val="22"/>
          <w:szCs w:val="22"/>
          <w:vertAlign w:val="superscript"/>
          <w:lang w:val="en-GB"/>
        </w:rPr>
      </w:pPr>
      <w:r>
        <w:rPr>
          <w:rFonts w:cs="Arial" w:ascii="Arial" w:hAnsi="Arial"/>
          <w:sz w:val="22"/>
          <w:szCs w:val="22"/>
          <w:vertAlign w:val="superscript"/>
          <w:lang w:val="en-GB"/>
        </w:rPr>
      </w:r>
    </w:p>
    <w:p>
      <w:pPr>
        <w:pStyle w:val="Normal"/>
        <w:rPr>
          <w:rFonts w:ascii="Arial" w:hAnsi="Arial" w:cs="Arial"/>
          <w:sz w:val="22"/>
          <w:szCs w:val="22"/>
          <w:lang w:val="en-GB"/>
        </w:rPr>
      </w:pPr>
      <w:r>
        <w:rPr>
          <w:rFonts w:cs="Arial" w:ascii="Arial" w:hAnsi="Arial"/>
          <w:sz w:val="22"/>
          <w:szCs w:val="22"/>
          <w:vertAlign w:val="superscript"/>
          <w:lang w:val="en-GB"/>
        </w:rPr>
        <w:t xml:space="preserve">   </w:t>
      </w:r>
      <w:r>
        <w:rPr>
          <w:rFonts w:cs="Arial" w:ascii="Arial" w:hAnsi="Arial"/>
          <w:sz w:val="22"/>
          <w:szCs w:val="22"/>
          <w:lang w:val="en-GB"/>
        </w:rPr>
        <w:t xml:space="preserve">                                                                                       </w:t>
      </w:r>
      <w:r>
        <w:rPr>
          <w:rFonts w:cs="Arial" w:ascii="Arial" w:hAnsi="Arial"/>
          <w:sz w:val="22"/>
          <w:szCs w:val="22"/>
          <w:lang w:val="en-GB"/>
        </w:rPr>
        <w:t>Ravnateljica:</w:t>
      </w:r>
    </w:p>
    <w:p>
      <w:pPr>
        <w:pStyle w:val="Normal"/>
        <w:rPr>
          <w:rFonts w:ascii="Arial" w:hAnsi="Arial" w:cs="Arial"/>
          <w:sz w:val="22"/>
          <w:szCs w:val="22"/>
          <w:lang w:val="en-GB"/>
        </w:rPr>
      </w:pPr>
      <w:r>
        <w:rPr>
          <w:rFonts w:cs="Arial" w:ascii="Arial" w:hAnsi="Arial"/>
          <w:sz w:val="22"/>
          <w:szCs w:val="22"/>
          <w:lang w:val="en-GB"/>
        </w:rPr>
        <w:t xml:space="preserve">                                                                                         </w:t>
      </w:r>
      <w:r>
        <w:rPr>
          <w:rFonts w:cs="Arial" w:ascii="Arial" w:hAnsi="Arial"/>
          <w:sz w:val="22"/>
          <w:szCs w:val="22"/>
          <w:lang w:val="en-GB"/>
        </w:rPr>
        <w:t>Nada Utrobičić, dipl.učiteljica</w:t>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r>
      <w:bookmarkStart w:id="2" w:name="_GoBack"/>
      <w:bookmarkStart w:id="3" w:name="_GoBack"/>
      <w:bookmarkEnd w:id="3"/>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sz w:val="22"/>
          <w:szCs w:val="22"/>
          <w:lang w:val="en-GB"/>
        </w:rPr>
      </w:pPr>
      <w:r>
        <w:rPr>
          <w:rFonts w:cs="Arial" w:ascii="Arial" w:hAnsi="Arial"/>
          <w:sz w:val="22"/>
          <w:szCs w:val="22"/>
          <w:lang w:val="en-GB"/>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rFonts w:ascii="Arial" w:hAnsi="Arial" w:cs="Arial"/>
          <w:bCs/>
          <w:sz w:val="22"/>
          <w:szCs w:val="22"/>
        </w:rPr>
      </w:pPr>
      <w:r>
        <w:rPr>
          <w:rFonts w:cs="Arial" w:ascii="Arial" w:hAnsi="Arial"/>
          <w:bCs/>
          <w:sz w:val="22"/>
          <w:szCs w:val="22"/>
        </w:rPr>
      </w:r>
    </w:p>
    <w:p>
      <w:pPr>
        <w:pStyle w:val="Normal"/>
        <w:rPr>
          <w:sz w:val="22"/>
          <w:szCs w:val="22"/>
        </w:rPr>
      </w:pPr>
      <w:r>
        <w:rPr>
          <w:sz w:val="22"/>
          <w:szCs w:val="22"/>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sz w:val="22"/>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b22b6"/>
    <w:pPr>
      <w:widowControl/>
      <w:bidi w:val="0"/>
      <w:spacing w:lineRule="auto" w:line="240" w:before="0" w:after="0"/>
      <w:jc w:val="start"/>
    </w:pPr>
    <w:rPr>
      <w:rFonts w:ascii="Times New Roman" w:hAnsi="Times New Roman" w:eastAsia="Times New Roman" w:cs="Times New Roman"/>
      <w:color w:val="auto"/>
      <w:kern w:val="0"/>
      <w:sz w:val="24"/>
      <w:szCs w:val="24"/>
      <w:lang w:val="hr-HR"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semiHidden/>
    <w:unhideWhenUsed/>
    <w:rsid w:val="00cb22b6"/>
    <w:rPr>
      <w:color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x8249682" w:customStyle="1">
    <w:name w:val="box8249682"/>
    <w:basedOn w:val="Normal"/>
    <w:qFormat/>
    <w:rsid w:val="00cb22b6"/>
    <w:pPr>
      <w:spacing w:beforeAutospacing="1" w:afterAutospacing="1"/>
    </w:pPr>
    <w:rPr>
      <w:lang w:eastAsia="hr-H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ranitelji.gov.hr/zaposljavanje-843/843" TargetMode="External"/><Relationship Id="rId3" Type="http://schemas.openxmlformats.org/officeDocument/2006/relationships/hyperlink" Target="https://branitelji.gov.hr/zaposljavanje-843/843" TargetMode="External"/><Relationship Id="rId4" Type="http://schemas.openxmlformats.org/officeDocument/2006/relationships/hyperlink" Target="https://branitelji.go.hr/UserDocslmages//dokumenti/Nikola//popis%20dokaza%20ostvarivanje%20prava%25prednosti%20pri%20zapo&#353;ljavanju%20ZOHBDE%202021.pdf" TargetMode="External"/><Relationship Id="rId5" Type="http://schemas.openxmlformats.org/officeDocument/2006/relationships/hyperlink" Target="https://branitelji.gov.hr./UserDocslmages//dokumenti//Nikola//popis%20dokaza%20za%20za%20ostvarivanje%20prava%20prednosti%20pri%20zapo&#353;ljavanju%20ZOHBDR%202021.pdf" TargetMode="External"/><Relationship Id="rId6" Type="http://schemas.openxmlformats.org/officeDocument/2006/relationships/hyperlink" Target="https://branitelji.gov.hr/zaposljavanje-843/843" TargetMode="External"/><Relationship Id="rId7" Type="http://schemas.openxmlformats.org/officeDocument/2006/relationships/hyperlink" Target="https://branitelji.gov.hr/zaposljavanje-843/843" TargetMode="External"/><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110</TotalTime>
  <Application>LibreOffice/25.8.3.2$Windows_X86_64 LibreOffice_project/8ca8d55c161d602844f5428fa4b58097424e324e</Application>
  <AppVersion>15.0000</AppVersion>
  <Pages>2</Pages>
  <Words>1287</Words>
  <Characters>8762</Characters>
  <CharactersWithSpaces>10193</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2025-12-02T08:33:00Z</dcterms:created>
  <dc:creator>Tajništvo-PC</dc:creator>
  <dc:description/>
  <dc:language>en-US</dc:language>
  <cp:lastModifiedBy>Tajništvo-PC</cp:lastModifiedBy>
  <dcterms:modified xsi:type="dcterms:W3CDTF">2025-12-03T10:48:00Z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